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EB51" w14:textId="7B164A51" w:rsidR="00620487" w:rsidRDefault="00D031B9" w:rsidP="00D031B9">
      <w:pPr>
        <w:jc w:val="center"/>
        <w:rPr>
          <w:b/>
          <w:bCs/>
          <w:sz w:val="28"/>
          <w:szCs w:val="28"/>
        </w:rPr>
      </w:pPr>
      <w:r>
        <w:rPr>
          <w:b/>
          <w:bCs/>
          <w:sz w:val="28"/>
          <w:szCs w:val="28"/>
        </w:rPr>
        <w:t>South Beach Boat Wash Down Lane</w:t>
      </w:r>
    </w:p>
    <w:p w14:paraId="4BB67109" w14:textId="271AC119" w:rsidR="0017119E" w:rsidRDefault="0017119E" w:rsidP="00D031B9">
      <w:pPr>
        <w:jc w:val="center"/>
        <w:rPr>
          <w:b/>
          <w:bCs/>
          <w:sz w:val="28"/>
          <w:szCs w:val="28"/>
        </w:rPr>
      </w:pPr>
      <w:r>
        <w:rPr>
          <w:b/>
          <w:bCs/>
          <w:sz w:val="28"/>
          <w:szCs w:val="28"/>
        </w:rPr>
        <w:t>Scope/Specifications</w:t>
      </w:r>
    </w:p>
    <w:p w14:paraId="200CBF08" w14:textId="6C3D900A" w:rsidR="00D031B9" w:rsidRDefault="00D031B9" w:rsidP="00D031B9">
      <w:pPr>
        <w:rPr>
          <w:sz w:val="28"/>
          <w:szCs w:val="28"/>
        </w:rPr>
      </w:pPr>
      <w:r w:rsidRPr="00D031B9">
        <w:rPr>
          <w:sz w:val="28"/>
          <w:szCs w:val="28"/>
        </w:rPr>
        <w:t>Provide all labor, material, tools, lift equipment, incidentals necessary to complete all work implied by the attached scope of work you are quoting.  Any deviations taken by bidder to the terms, conditions, plans, specifications, codes, etc of this RFQ shall be clearly stated and included as an attachment to the Bid Form</w:t>
      </w:r>
      <w:r>
        <w:rPr>
          <w:sz w:val="28"/>
          <w:szCs w:val="28"/>
        </w:rPr>
        <w:t>.</w:t>
      </w:r>
    </w:p>
    <w:p w14:paraId="75E2B735" w14:textId="1C333C32" w:rsidR="00D031B9" w:rsidRDefault="00D031B9" w:rsidP="00D031B9">
      <w:pPr>
        <w:rPr>
          <w:sz w:val="28"/>
          <w:szCs w:val="28"/>
        </w:rPr>
      </w:pPr>
      <w:r>
        <w:rPr>
          <w:sz w:val="28"/>
          <w:szCs w:val="28"/>
        </w:rPr>
        <w:t>Within the outlined area in exhibit “A”, grind worn asphalt out, repair potholes, and apply a minimum of 4” of asphalt to ODOT standard specifications</w:t>
      </w:r>
      <w:r w:rsidR="00B811C5">
        <w:rPr>
          <w:sz w:val="28"/>
          <w:szCs w:val="28"/>
        </w:rPr>
        <w:t>.</w:t>
      </w:r>
      <w:r w:rsidR="00E27E2D">
        <w:rPr>
          <w:sz w:val="28"/>
          <w:szCs w:val="28"/>
        </w:rPr>
        <w:t xml:space="preserve"> Asphalt concrete shall be Light Duty Class “C” mix conforming to Section 00745 of ODOT. Contractor is responsible for removal and disposal of debris.</w:t>
      </w:r>
    </w:p>
    <w:p w14:paraId="5E6FBCC9" w14:textId="115754B9" w:rsidR="00B811C5" w:rsidRDefault="00B811C5" w:rsidP="00D031B9">
      <w:pPr>
        <w:rPr>
          <w:sz w:val="28"/>
          <w:szCs w:val="28"/>
        </w:rPr>
      </w:pPr>
      <w:r>
        <w:rPr>
          <w:sz w:val="28"/>
          <w:szCs w:val="28"/>
        </w:rPr>
        <w:t xml:space="preserve">Widen the right lane (outbound boat rinse lane) by 3’ from the edge of the existing asphalt, and replace the right lane of traffic with </w:t>
      </w:r>
      <w:r w:rsidR="006801D6">
        <w:rPr>
          <w:sz w:val="28"/>
          <w:szCs w:val="28"/>
        </w:rPr>
        <w:t xml:space="preserve">commercial grade </w:t>
      </w:r>
      <w:r>
        <w:rPr>
          <w:sz w:val="28"/>
          <w:szCs w:val="28"/>
        </w:rPr>
        <w:t xml:space="preserve">concrete between 4” and 6” thick; mix to meet ODOT roadway standards </w:t>
      </w:r>
      <w:r w:rsidR="006801D6">
        <w:rPr>
          <w:sz w:val="28"/>
          <w:szCs w:val="28"/>
        </w:rPr>
        <w:t xml:space="preserve">(exhibit “B”) </w:t>
      </w:r>
      <w:r>
        <w:rPr>
          <w:sz w:val="28"/>
          <w:szCs w:val="28"/>
        </w:rPr>
        <w:t xml:space="preserve">with a width no less than 10’. Construct a </w:t>
      </w:r>
      <w:r w:rsidR="007D3201">
        <w:rPr>
          <w:sz w:val="28"/>
          <w:szCs w:val="28"/>
        </w:rPr>
        <w:t>back curb to conform to ODOT standards</w:t>
      </w:r>
      <w:r w:rsidR="006801D6">
        <w:rPr>
          <w:sz w:val="28"/>
          <w:szCs w:val="28"/>
        </w:rPr>
        <w:t xml:space="preserve"> (exhibit “C”)</w:t>
      </w:r>
      <w:r w:rsidR="007D3201">
        <w:rPr>
          <w:sz w:val="28"/>
          <w:szCs w:val="28"/>
        </w:rPr>
        <w:t xml:space="preserve">. </w:t>
      </w:r>
      <w:r w:rsidR="00E27E2D" w:rsidRPr="00E27E2D">
        <w:rPr>
          <w:sz w:val="28"/>
          <w:szCs w:val="28"/>
        </w:rPr>
        <w:t>Concrete roadway width shall be no less than ten feet, and shall be 3’ past existing asphalt termination point.</w:t>
      </w:r>
    </w:p>
    <w:p w14:paraId="184A6CFC" w14:textId="44C40BEE" w:rsidR="00D031B9" w:rsidRDefault="007D3201" w:rsidP="00D031B9">
      <w:pPr>
        <w:rPr>
          <w:sz w:val="28"/>
          <w:szCs w:val="28"/>
        </w:rPr>
      </w:pPr>
      <w:r>
        <w:rPr>
          <w:sz w:val="28"/>
          <w:szCs w:val="28"/>
        </w:rPr>
        <w:t xml:space="preserve">Excluded from this work is relocation of utilities (rinse down water lines and installation of conduit) as a result of the lane widening. This work shall be completed by the Port. </w:t>
      </w:r>
    </w:p>
    <w:p w14:paraId="1F7885D8" w14:textId="77777777" w:rsidR="007D3201" w:rsidRDefault="007D3201" w:rsidP="00D031B9">
      <w:pPr>
        <w:rPr>
          <w:sz w:val="28"/>
          <w:szCs w:val="28"/>
        </w:rPr>
      </w:pPr>
    </w:p>
    <w:p w14:paraId="7D97E370" w14:textId="24096A94" w:rsidR="00D031B9" w:rsidRDefault="00D031B9" w:rsidP="00D031B9">
      <w:pPr>
        <w:rPr>
          <w:sz w:val="28"/>
          <w:szCs w:val="28"/>
        </w:rPr>
      </w:pPr>
      <w:r>
        <w:rPr>
          <w:sz w:val="28"/>
          <w:szCs w:val="28"/>
        </w:rPr>
        <w:t>The general perimeter of the work area is 720 feet.</w:t>
      </w:r>
    </w:p>
    <w:p w14:paraId="6062BAEB" w14:textId="7085723C" w:rsidR="00D031B9" w:rsidRDefault="00D031B9" w:rsidP="00D031B9">
      <w:pPr>
        <w:rPr>
          <w:sz w:val="28"/>
          <w:szCs w:val="28"/>
        </w:rPr>
      </w:pPr>
      <w:r>
        <w:rPr>
          <w:sz w:val="28"/>
          <w:szCs w:val="28"/>
        </w:rPr>
        <w:t xml:space="preserve">The general square feet of concrete will be 3500 feet. </w:t>
      </w:r>
    </w:p>
    <w:p w14:paraId="1FC5EFBC" w14:textId="17E7AE77" w:rsidR="00D031B9" w:rsidRDefault="00D031B9" w:rsidP="00D031B9">
      <w:pPr>
        <w:rPr>
          <w:sz w:val="28"/>
          <w:szCs w:val="28"/>
        </w:rPr>
      </w:pPr>
      <w:r>
        <w:rPr>
          <w:sz w:val="28"/>
          <w:szCs w:val="28"/>
        </w:rPr>
        <w:t xml:space="preserve">Road base </w:t>
      </w:r>
      <w:r w:rsidR="006801D6">
        <w:rPr>
          <w:sz w:val="28"/>
          <w:szCs w:val="28"/>
        </w:rPr>
        <w:t xml:space="preserve">to be a minimum of 4” </w:t>
      </w:r>
      <w:r w:rsidR="00E27E2D">
        <w:rPr>
          <w:sz w:val="28"/>
          <w:szCs w:val="28"/>
        </w:rPr>
        <w:t xml:space="preserve">and compacted to meet state road standards. </w:t>
      </w:r>
    </w:p>
    <w:p w14:paraId="21DDDFA2" w14:textId="69021433" w:rsidR="00E27E2D" w:rsidRDefault="00E27E2D" w:rsidP="00D031B9">
      <w:pPr>
        <w:rPr>
          <w:sz w:val="28"/>
          <w:szCs w:val="28"/>
        </w:rPr>
      </w:pPr>
      <w:r>
        <w:rPr>
          <w:sz w:val="28"/>
          <w:szCs w:val="28"/>
        </w:rPr>
        <w:t xml:space="preserve">Adjacent asphalt damaged area that abuts concrete is 1300 square feet adjoining seem shall be a neat, flush transition. </w:t>
      </w:r>
    </w:p>
    <w:p w14:paraId="444E1AA0" w14:textId="77777777" w:rsidR="00D031B9" w:rsidRPr="00D031B9" w:rsidRDefault="00D031B9" w:rsidP="00D031B9">
      <w:pPr>
        <w:rPr>
          <w:sz w:val="28"/>
          <w:szCs w:val="28"/>
        </w:rPr>
      </w:pPr>
    </w:p>
    <w:sectPr w:rsidR="00D031B9" w:rsidRPr="00D0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B9"/>
    <w:rsid w:val="0017119E"/>
    <w:rsid w:val="00620487"/>
    <w:rsid w:val="006801D6"/>
    <w:rsid w:val="007D3201"/>
    <w:rsid w:val="00A80FF7"/>
    <w:rsid w:val="00B811C5"/>
    <w:rsid w:val="00D031B9"/>
    <w:rsid w:val="00E27E2D"/>
    <w:rsid w:val="00EB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7A6C"/>
  <w15:chartTrackingRefBased/>
  <w15:docId w15:val="{13B43DBD-D0D1-4118-976C-97B917D9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1B9"/>
    <w:rPr>
      <w:rFonts w:eastAsiaTheme="majorEastAsia" w:cstheme="majorBidi"/>
      <w:color w:val="272727" w:themeColor="text1" w:themeTint="D8"/>
    </w:rPr>
  </w:style>
  <w:style w:type="paragraph" w:styleId="Title">
    <w:name w:val="Title"/>
    <w:basedOn w:val="Normal"/>
    <w:next w:val="Normal"/>
    <w:link w:val="TitleChar"/>
    <w:uiPriority w:val="10"/>
    <w:qFormat/>
    <w:rsid w:val="00D03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1B9"/>
    <w:pPr>
      <w:spacing w:before="160"/>
      <w:jc w:val="center"/>
    </w:pPr>
    <w:rPr>
      <w:i/>
      <w:iCs/>
      <w:color w:val="404040" w:themeColor="text1" w:themeTint="BF"/>
    </w:rPr>
  </w:style>
  <w:style w:type="character" w:customStyle="1" w:styleId="QuoteChar">
    <w:name w:val="Quote Char"/>
    <w:basedOn w:val="DefaultParagraphFont"/>
    <w:link w:val="Quote"/>
    <w:uiPriority w:val="29"/>
    <w:rsid w:val="00D031B9"/>
    <w:rPr>
      <w:i/>
      <w:iCs/>
      <w:color w:val="404040" w:themeColor="text1" w:themeTint="BF"/>
    </w:rPr>
  </w:style>
  <w:style w:type="paragraph" w:styleId="ListParagraph">
    <w:name w:val="List Paragraph"/>
    <w:basedOn w:val="Normal"/>
    <w:uiPriority w:val="34"/>
    <w:qFormat/>
    <w:rsid w:val="00D031B9"/>
    <w:pPr>
      <w:ind w:left="720"/>
      <w:contextualSpacing/>
    </w:pPr>
  </w:style>
  <w:style w:type="character" w:styleId="IntenseEmphasis">
    <w:name w:val="Intense Emphasis"/>
    <w:basedOn w:val="DefaultParagraphFont"/>
    <w:uiPriority w:val="21"/>
    <w:qFormat/>
    <w:rsid w:val="00D031B9"/>
    <w:rPr>
      <w:i/>
      <w:iCs/>
      <w:color w:val="0F4761" w:themeColor="accent1" w:themeShade="BF"/>
    </w:rPr>
  </w:style>
  <w:style w:type="paragraph" w:styleId="IntenseQuote">
    <w:name w:val="Intense Quote"/>
    <w:basedOn w:val="Normal"/>
    <w:next w:val="Normal"/>
    <w:link w:val="IntenseQuoteChar"/>
    <w:uiPriority w:val="30"/>
    <w:qFormat/>
    <w:rsid w:val="00D03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1B9"/>
    <w:rPr>
      <w:i/>
      <w:iCs/>
      <w:color w:val="0F4761" w:themeColor="accent1" w:themeShade="BF"/>
    </w:rPr>
  </w:style>
  <w:style w:type="character" w:styleId="IntenseReference">
    <w:name w:val="Intense Reference"/>
    <w:basedOn w:val="DefaultParagraphFont"/>
    <w:uiPriority w:val="32"/>
    <w:qFormat/>
    <w:rsid w:val="00D03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1279</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Bretz</dc:creator>
  <cp:keywords/>
  <dc:description/>
  <cp:lastModifiedBy>Aaron Bretz</cp:lastModifiedBy>
  <cp:revision>2</cp:revision>
  <dcterms:created xsi:type="dcterms:W3CDTF">2025-05-01T15:49:00Z</dcterms:created>
  <dcterms:modified xsi:type="dcterms:W3CDTF">2025-05-02T15:00:00Z</dcterms:modified>
</cp:coreProperties>
</file>